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A" w:rsidRDefault="00F95A48" w:rsidP="00F95A48">
      <w:pPr>
        <w:jc w:val="center"/>
      </w:pPr>
      <w:r w:rsidRPr="00F95A48">
        <w:rPr>
          <w:noProof/>
          <w:lang w:eastAsia="en-GB"/>
        </w:rPr>
        <w:drawing>
          <wp:inline distT="0" distB="0" distL="0" distR="0">
            <wp:extent cx="1089468" cy="108808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01" cy="1089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A48" w:rsidRDefault="00F95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General </w:t>
      </w:r>
      <w:r w:rsidR="00D66C46">
        <w:rPr>
          <w:rFonts w:ascii="Arial" w:hAnsi="Arial" w:cs="Arial"/>
          <w:sz w:val="24"/>
          <w:szCs w:val="24"/>
        </w:rPr>
        <w:t>Data Protection Regulation came</w:t>
      </w:r>
      <w:r>
        <w:rPr>
          <w:rFonts w:ascii="Arial" w:hAnsi="Arial" w:cs="Arial"/>
          <w:sz w:val="24"/>
          <w:szCs w:val="24"/>
        </w:rPr>
        <w:t xml:space="preserve"> into effect on 25 May 2018 and is concerned with the processing and protection of personal data.</w:t>
      </w:r>
    </w:p>
    <w:p w:rsidR="00F95A48" w:rsidRDefault="00F95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‘Personal data’ means any information relating to an identified or identifiable natural person (the </w:t>
      </w:r>
      <w:r w:rsidR="00BE008B">
        <w:rPr>
          <w:rFonts w:ascii="Arial" w:hAnsi="Arial" w:cs="Arial"/>
          <w:sz w:val="24"/>
          <w:szCs w:val="24"/>
        </w:rPr>
        <w:t>‘data subject’).  A person may be identified in a number of ways e.g. by reference to</w:t>
      </w:r>
    </w:p>
    <w:p w:rsidR="00BE008B" w:rsidRDefault="00BE008B" w:rsidP="00BE00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name</w:t>
      </w:r>
    </w:p>
    <w:p w:rsidR="00BE008B" w:rsidRDefault="00BE008B" w:rsidP="00BE00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England Netball identification number</w:t>
      </w:r>
    </w:p>
    <w:p w:rsidR="00BE008B" w:rsidRDefault="00BE008B" w:rsidP="00BE00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data (e.g. an address)</w:t>
      </w:r>
    </w:p>
    <w:p w:rsidR="00BE008B" w:rsidRDefault="00BE008B" w:rsidP="00BE00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online identifier (e.g. email address)</w:t>
      </w:r>
    </w:p>
    <w:p w:rsidR="00BE008B" w:rsidRDefault="00BE008B" w:rsidP="00BE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Medway Netball League (the data controller) must be able to demonstrate compliance with the following key principles regarding your personal data:</w:t>
      </w:r>
    </w:p>
    <w:p w:rsidR="00BE008B" w:rsidRDefault="00BE008B" w:rsidP="00BE0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it lawfully, fairly and in a transparent manner</w:t>
      </w:r>
    </w:p>
    <w:p w:rsidR="00BE008B" w:rsidRDefault="00BE008B" w:rsidP="00BE0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for specific/explicit/legitimate purposes and n</w:t>
      </w:r>
      <w:r w:rsidR="00336243">
        <w:rPr>
          <w:rFonts w:ascii="Arial" w:hAnsi="Arial" w:cs="Arial"/>
          <w:sz w:val="24"/>
          <w:szCs w:val="24"/>
        </w:rPr>
        <w:t>ot further process it</w:t>
      </w:r>
      <w:r>
        <w:rPr>
          <w:rFonts w:ascii="Arial" w:hAnsi="Arial" w:cs="Arial"/>
          <w:sz w:val="24"/>
          <w:szCs w:val="24"/>
        </w:rPr>
        <w:t xml:space="preserve"> in an incompatible manner</w:t>
      </w:r>
    </w:p>
    <w:p w:rsidR="00E87A33" w:rsidRDefault="00E87A33" w:rsidP="00BE0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Adequate, relevant and limited to what is necessary</w:t>
      </w:r>
    </w:p>
    <w:p w:rsidR="00E87A33" w:rsidRDefault="00E87A33" w:rsidP="00BE0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</w:t>
      </w:r>
    </w:p>
    <w:p w:rsidR="00E87A33" w:rsidRDefault="00E87A33" w:rsidP="00BE0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Kept in a form which permits identification for no longer than is necessary</w:t>
      </w:r>
    </w:p>
    <w:p w:rsidR="00E87A33" w:rsidRDefault="00E87A33" w:rsidP="00BE0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Kept secure</w:t>
      </w:r>
    </w:p>
    <w:p w:rsidR="00BE008B" w:rsidRPr="00BE008B" w:rsidRDefault="00E87A33" w:rsidP="00BE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privacy notice identifies what information we collect, why we collect it, how we use it, who we share it with and how long it is stored.</w:t>
      </w:r>
    </w:p>
    <w:p w:rsidR="00F95A48" w:rsidRPr="008E4528" w:rsidRDefault="00F95A48">
      <w:pPr>
        <w:rPr>
          <w:rFonts w:ascii="Arial" w:hAnsi="Arial" w:cs="Arial"/>
          <w:b/>
          <w:sz w:val="28"/>
          <w:szCs w:val="28"/>
        </w:rPr>
      </w:pPr>
      <w:r w:rsidRPr="008E4528">
        <w:rPr>
          <w:rFonts w:ascii="Arial" w:hAnsi="Arial" w:cs="Arial"/>
          <w:b/>
          <w:sz w:val="28"/>
          <w:szCs w:val="28"/>
        </w:rPr>
        <w:t>Privacy Notice (How we use your Information)</w:t>
      </w:r>
    </w:p>
    <w:p w:rsidR="00F95A48" w:rsidRDefault="008E45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categories of information that we collect, process, hold and share include:</w:t>
      </w:r>
    </w:p>
    <w:p w:rsidR="008E4528" w:rsidRPr="00336243" w:rsidRDefault="008E4528" w:rsidP="003362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8E4528" w:rsidRDefault="008E4528" w:rsidP="008E45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</w:t>
      </w:r>
    </w:p>
    <w:p w:rsidR="008E4528" w:rsidRDefault="00D66C46" w:rsidP="008E45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England Netball membership</w:t>
      </w:r>
      <w:r w:rsidR="008E4528">
        <w:rPr>
          <w:rFonts w:ascii="Arial" w:hAnsi="Arial" w:cs="Arial"/>
          <w:sz w:val="24"/>
          <w:szCs w:val="24"/>
        </w:rPr>
        <w:t xml:space="preserve"> number</w:t>
      </w:r>
    </w:p>
    <w:p w:rsidR="008E4528" w:rsidRDefault="008E4528" w:rsidP="008E45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D66C46">
        <w:rPr>
          <w:rFonts w:ascii="Arial" w:hAnsi="Arial" w:cs="Arial"/>
          <w:sz w:val="24"/>
          <w:szCs w:val="24"/>
        </w:rPr>
        <w:t xml:space="preserve"> of birth </w:t>
      </w:r>
    </w:p>
    <w:p w:rsidR="008E4528" w:rsidRDefault="008E4528" w:rsidP="008E4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we collect and use this information</w:t>
      </w:r>
    </w:p>
    <w:p w:rsidR="008E4528" w:rsidRDefault="008E4528" w:rsidP="008E4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your data to</w:t>
      </w:r>
    </w:p>
    <w:p w:rsidR="008E4528" w:rsidRDefault="008E4528" w:rsidP="008E452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Enable us to register and check you are registered as a Medway Netball League player</w:t>
      </w:r>
      <w:r w:rsidR="00336243">
        <w:rPr>
          <w:rFonts w:ascii="Arial" w:hAnsi="Arial" w:cs="Arial"/>
          <w:sz w:val="24"/>
          <w:szCs w:val="24"/>
        </w:rPr>
        <w:t xml:space="preserve"> or umpire</w:t>
      </w:r>
    </w:p>
    <w:p w:rsidR="008E4528" w:rsidRDefault="008E4528" w:rsidP="008E452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Enable u</w:t>
      </w:r>
      <w:r w:rsidR="00D66C46">
        <w:rPr>
          <w:rFonts w:ascii="Arial" w:hAnsi="Arial" w:cs="Arial"/>
          <w:sz w:val="24"/>
          <w:szCs w:val="24"/>
        </w:rPr>
        <w:t>s to check you are a member of</w:t>
      </w:r>
      <w:r>
        <w:rPr>
          <w:rFonts w:ascii="Arial" w:hAnsi="Arial" w:cs="Arial"/>
          <w:sz w:val="24"/>
          <w:szCs w:val="24"/>
        </w:rPr>
        <w:t xml:space="preserve"> England Netball</w:t>
      </w:r>
    </w:p>
    <w:p w:rsidR="008E4528" w:rsidRDefault="008E4528" w:rsidP="008E452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check that you are eligible to play </w:t>
      </w:r>
      <w:r w:rsidR="00336243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Medway Netball League</w:t>
      </w:r>
    </w:p>
    <w:p w:rsidR="00DF200F" w:rsidRDefault="00DF200F" w:rsidP="008E452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check that you are eligible to umpire in the Medway Netball League</w:t>
      </w:r>
    </w:p>
    <w:p w:rsidR="00DF200F" w:rsidRDefault="00DF200F" w:rsidP="008E452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send you information that is relevant to you for the purposes of playing, umpiring, coaching, administration in the Medway Netball League.</w:t>
      </w:r>
    </w:p>
    <w:p w:rsidR="00DF200F" w:rsidRPr="0094284E" w:rsidRDefault="0094284E" w:rsidP="00DF200F">
      <w:pPr>
        <w:rPr>
          <w:rFonts w:ascii="Arial" w:hAnsi="Arial" w:cs="Arial"/>
          <w:b/>
          <w:sz w:val="24"/>
          <w:szCs w:val="24"/>
        </w:rPr>
      </w:pPr>
      <w:r w:rsidRPr="0094284E">
        <w:rPr>
          <w:rFonts w:ascii="Arial" w:hAnsi="Arial" w:cs="Arial"/>
          <w:b/>
          <w:sz w:val="24"/>
          <w:szCs w:val="24"/>
        </w:rPr>
        <w:t>Who we share this information with</w:t>
      </w:r>
    </w:p>
    <w:p w:rsidR="008B547D" w:rsidRDefault="008B547D" w:rsidP="008B5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share contact information for committee members, team contacts, umpires and coaches with other members of the Medway Netball League.</w:t>
      </w:r>
    </w:p>
    <w:p w:rsidR="008B547D" w:rsidRDefault="0094284E" w:rsidP="00DF2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may </w:t>
      </w:r>
      <w:r w:rsidR="008B547D">
        <w:rPr>
          <w:rFonts w:ascii="Arial" w:hAnsi="Arial" w:cs="Arial"/>
          <w:sz w:val="24"/>
          <w:szCs w:val="24"/>
        </w:rPr>
        <w:t xml:space="preserve">also share </w:t>
      </w:r>
      <w:r>
        <w:rPr>
          <w:rFonts w:ascii="Arial" w:hAnsi="Arial" w:cs="Arial"/>
          <w:sz w:val="24"/>
          <w:szCs w:val="24"/>
        </w:rPr>
        <w:t>information with Kent Netball in relation to complaints, umpiring and coaching courses, also with England N</w:t>
      </w:r>
      <w:r w:rsidR="00D66C46">
        <w:rPr>
          <w:rFonts w:ascii="Arial" w:hAnsi="Arial" w:cs="Arial"/>
          <w:sz w:val="24"/>
          <w:szCs w:val="24"/>
        </w:rPr>
        <w:t>etball regarding any membership</w:t>
      </w:r>
      <w:r>
        <w:rPr>
          <w:rFonts w:ascii="Arial" w:hAnsi="Arial" w:cs="Arial"/>
          <w:sz w:val="24"/>
          <w:szCs w:val="24"/>
        </w:rPr>
        <w:t xml:space="preserve"> queries.</w:t>
      </w:r>
      <w:r w:rsidR="008B547D">
        <w:rPr>
          <w:rFonts w:ascii="Arial" w:hAnsi="Arial" w:cs="Arial"/>
          <w:sz w:val="24"/>
          <w:szCs w:val="24"/>
        </w:rPr>
        <w:t xml:space="preserve">  </w:t>
      </w:r>
    </w:p>
    <w:p w:rsidR="0094284E" w:rsidRDefault="0094284E" w:rsidP="00DF200F">
      <w:pPr>
        <w:rPr>
          <w:rFonts w:ascii="Arial" w:hAnsi="Arial" w:cs="Arial"/>
          <w:b/>
          <w:sz w:val="24"/>
          <w:szCs w:val="24"/>
        </w:rPr>
      </w:pPr>
      <w:r w:rsidRPr="0094284E">
        <w:rPr>
          <w:rFonts w:ascii="Arial" w:hAnsi="Arial" w:cs="Arial"/>
          <w:b/>
          <w:sz w:val="24"/>
          <w:szCs w:val="24"/>
        </w:rPr>
        <w:t>Storing this information</w:t>
      </w:r>
    </w:p>
    <w:p w:rsidR="0094284E" w:rsidRDefault="0094284E" w:rsidP="00DF200F">
      <w:pPr>
        <w:rPr>
          <w:rFonts w:ascii="Arial" w:hAnsi="Arial" w:cs="Arial"/>
          <w:sz w:val="24"/>
          <w:szCs w:val="24"/>
        </w:rPr>
      </w:pPr>
      <w:r w:rsidRPr="0094284E">
        <w:rPr>
          <w:rFonts w:ascii="Arial" w:hAnsi="Arial" w:cs="Arial"/>
          <w:sz w:val="24"/>
          <w:szCs w:val="24"/>
        </w:rPr>
        <w:t>We hold your data for the entire time</w:t>
      </w:r>
      <w:r>
        <w:rPr>
          <w:rFonts w:ascii="Arial" w:hAnsi="Arial" w:cs="Arial"/>
          <w:sz w:val="24"/>
          <w:szCs w:val="24"/>
        </w:rPr>
        <w:t xml:space="preserve"> that you may be in an umpiring, coaching</w:t>
      </w:r>
      <w:r w:rsidR="00336243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 xml:space="preserve">ommittee or life president role </w:t>
      </w:r>
      <w:r w:rsidR="00336243">
        <w:rPr>
          <w:rFonts w:ascii="Arial" w:hAnsi="Arial" w:cs="Arial"/>
          <w:sz w:val="24"/>
          <w:szCs w:val="24"/>
        </w:rPr>
        <w:t xml:space="preserve">in the Medway Netball League </w:t>
      </w:r>
      <w:r w:rsidR="00D66C46">
        <w:rPr>
          <w:rFonts w:ascii="Arial" w:hAnsi="Arial" w:cs="Arial"/>
          <w:sz w:val="24"/>
          <w:szCs w:val="24"/>
        </w:rPr>
        <w:t>and for the EN membership</w:t>
      </w:r>
      <w:r w:rsidR="00336243">
        <w:rPr>
          <w:rFonts w:ascii="Arial" w:hAnsi="Arial" w:cs="Arial"/>
          <w:sz w:val="24"/>
          <w:szCs w:val="24"/>
        </w:rPr>
        <w:t xml:space="preserve"> year period for players and team members.</w:t>
      </w:r>
    </w:p>
    <w:p w:rsidR="00336243" w:rsidRPr="00336243" w:rsidRDefault="00336243" w:rsidP="00DF200F">
      <w:pPr>
        <w:rPr>
          <w:rFonts w:ascii="Arial" w:hAnsi="Arial" w:cs="Arial"/>
          <w:b/>
          <w:sz w:val="24"/>
          <w:szCs w:val="24"/>
        </w:rPr>
      </w:pPr>
      <w:r w:rsidRPr="00336243">
        <w:rPr>
          <w:rFonts w:ascii="Arial" w:hAnsi="Arial" w:cs="Arial"/>
          <w:b/>
          <w:sz w:val="24"/>
          <w:szCs w:val="24"/>
        </w:rPr>
        <w:t>Further information</w:t>
      </w:r>
    </w:p>
    <w:p w:rsidR="00336243" w:rsidRPr="0094284E" w:rsidRDefault="00336243" w:rsidP="00DF2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further information about this privacy notice, please contact Hazel Skinner, Secretary Medway Netball League.</w:t>
      </w:r>
    </w:p>
    <w:p w:rsidR="00DF200F" w:rsidRPr="00DF200F" w:rsidRDefault="00DF200F" w:rsidP="00DF200F">
      <w:pPr>
        <w:rPr>
          <w:rFonts w:ascii="Arial" w:hAnsi="Arial" w:cs="Arial"/>
          <w:sz w:val="24"/>
          <w:szCs w:val="24"/>
        </w:rPr>
      </w:pPr>
    </w:p>
    <w:sectPr w:rsidR="00DF200F" w:rsidRPr="00DF200F" w:rsidSect="001D5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A97"/>
    <w:multiLevelType w:val="hybridMultilevel"/>
    <w:tmpl w:val="A424A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1BA"/>
    <w:multiLevelType w:val="hybridMultilevel"/>
    <w:tmpl w:val="F254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3E66"/>
    <w:multiLevelType w:val="hybridMultilevel"/>
    <w:tmpl w:val="1936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646BB"/>
    <w:multiLevelType w:val="hybridMultilevel"/>
    <w:tmpl w:val="7D7A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F95A48"/>
    <w:rsid w:val="001D5EFA"/>
    <w:rsid w:val="00336243"/>
    <w:rsid w:val="008B547D"/>
    <w:rsid w:val="008E4528"/>
    <w:rsid w:val="0094284E"/>
    <w:rsid w:val="00B62D26"/>
    <w:rsid w:val="00BE008B"/>
    <w:rsid w:val="00D66C46"/>
    <w:rsid w:val="00DF200F"/>
    <w:rsid w:val="00E87A33"/>
    <w:rsid w:val="00F9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2019-08-26T13:57:00Z</dcterms:created>
  <dcterms:modified xsi:type="dcterms:W3CDTF">2019-08-26T13:57:00Z</dcterms:modified>
</cp:coreProperties>
</file>